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C3775" w14:textId="275057BA" w:rsidR="000761E4" w:rsidRDefault="00152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756" w:right="-19" w:hanging="756"/>
      </w:pPr>
      <w:r>
        <w:rPr>
          <w:color w:val="595959"/>
        </w:rPr>
        <w:object w:dxaOrig="8925" w:dyaOrig="12630" w14:anchorId="2BB279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45pt;height:120pt" o:ole="">
            <v:imagedata r:id="rId6" o:title=""/>
          </v:shape>
          <o:OLEObject Type="Embed" ProgID="Acrobat.Document.DC" ShapeID="_x0000_i1025" DrawAspect="Content" ObjectID="_1839390095" r:id="rId7"/>
        </w:objec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668EC198" wp14:editId="0DA5CA93">
            <wp:simplePos x="0" y="0"/>
            <wp:positionH relativeFrom="column">
              <wp:posOffset>3943350</wp:posOffset>
            </wp:positionH>
            <wp:positionV relativeFrom="paragraph">
              <wp:posOffset>0</wp:posOffset>
            </wp:positionV>
            <wp:extent cx="2167255" cy="1607677"/>
            <wp:effectExtent l="0" t="0" r="0" b="0"/>
            <wp:wrapSquare wrapText="bothSides" distT="0" distB="0" distL="0" distR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t="12923" b="12923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07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2C592186" wp14:editId="7267ED64">
            <wp:simplePos x="0" y="0"/>
            <wp:positionH relativeFrom="column">
              <wp:posOffset>-173255</wp:posOffset>
            </wp:positionH>
            <wp:positionV relativeFrom="paragraph">
              <wp:posOffset>0</wp:posOffset>
            </wp:positionV>
            <wp:extent cx="7686675" cy="1480820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17913" r="17913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480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180AFBC2" wp14:editId="786900A3">
            <wp:simplePos x="0" y="0"/>
            <wp:positionH relativeFrom="column">
              <wp:posOffset>6016188</wp:posOffset>
            </wp:positionH>
            <wp:positionV relativeFrom="paragraph">
              <wp:posOffset>57150</wp:posOffset>
            </wp:positionV>
            <wp:extent cx="1319343" cy="1359323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1470" r="1470"/>
                    <a:stretch>
                      <a:fillRect/>
                    </a:stretch>
                  </pic:blipFill>
                  <pic:spPr>
                    <a:xfrm>
                      <a:off x="0" y="0"/>
                      <a:ext cx="1319343" cy="1359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0EB28B" w14:textId="77777777" w:rsidR="000761E4" w:rsidRDefault="000761E4" w:rsidP="00AF78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right="-19"/>
        <w:rPr>
          <w:color w:val="595959"/>
        </w:rPr>
      </w:pPr>
    </w:p>
    <w:p w14:paraId="226C22F9" w14:textId="17741852" w:rsidR="000761E4" w:rsidRDefault="000761E4" w:rsidP="00AF78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right="-19"/>
        <w:rPr>
          <w:color w:val="000000"/>
        </w:rPr>
      </w:pPr>
    </w:p>
    <w:p w14:paraId="2986801A" w14:textId="77777777" w:rsidR="000761E4" w:rsidRPr="00AF78B2" w:rsidRDefault="000761E4" w:rsidP="00AF78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321" w:lineRule="auto"/>
        <w:ind w:left="730" w:right="1813" w:hanging="4"/>
        <w:rPr>
          <w:rFonts w:asciiTheme="majorHAnsi" w:hAnsiTheme="majorHAnsi" w:cstheme="majorHAnsi"/>
          <w:color w:val="595959"/>
        </w:rPr>
      </w:pPr>
    </w:p>
    <w:p w14:paraId="08F8BA59" w14:textId="5B2EBF1C" w:rsidR="00152D35" w:rsidRPr="00AF78B2" w:rsidRDefault="00152D35" w:rsidP="00152D35">
      <w:pPr>
        <w:rPr>
          <w:rFonts w:asciiTheme="majorHAnsi" w:hAnsiTheme="majorHAnsi" w:cstheme="majorHAnsi"/>
        </w:rPr>
      </w:pPr>
      <w:r w:rsidRPr="00AF78B2">
        <w:rPr>
          <w:rFonts w:asciiTheme="majorHAnsi" w:hAnsiTheme="majorHAnsi" w:cstheme="majorHAnsi"/>
        </w:rPr>
        <w:t>Dołącz do Kancelarii AGK Restrukturyzacje i upadłości! Zajmujemy się prowadzeniem postępowań upadłościowych i restrukturyzacyjnych w sprawach dotyczących przedsiębiorstw i konsumentów, jak również obsługą korporacyjną firm. Nasz zespół tworzą radcowie prawni, aplikanci i prawnicy. Kancelaria posiada lokalizację w Warszawie.</w:t>
      </w:r>
    </w:p>
    <w:p w14:paraId="516B5EAB" w14:textId="11142566" w:rsidR="000761E4" w:rsidRPr="00AF78B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321" w:lineRule="auto"/>
        <w:ind w:left="730" w:right="1813" w:hanging="4"/>
        <w:rPr>
          <w:rFonts w:asciiTheme="majorHAnsi" w:hAnsiTheme="majorHAnsi" w:cstheme="majorHAnsi"/>
          <w:color w:val="000000"/>
        </w:rPr>
      </w:pPr>
      <w:r w:rsidRPr="00AF78B2">
        <w:rPr>
          <w:rFonts w:asciiTheme="majorHAnsi" w:hAnsiTheme="majorHAnsi" w:cstheme="majorHAnsi"/>
        </w:rPr>
        <w:br/>
      </w:r>
      <w:r w:rsidRPr="00AF78B2">
        <w:rPr>
          <w:rFonts w:asciiTheme="majorHAnsi" w:hAnsiTheme="majorHAnsi" w:cstheme="majorHAnsi"/>
          <w:color w:val="595959"/>
        </w:rPr>
        <w:t xml:space="preserve">ZAKRES OBOWIĄZKÓW </w:t>
      </w:r>
    </w:p>
    <w:p w14:paraId="25C69F7E" w14:textId="77777777" w:rsidR="00152D35" w:rsidRPr="00AF78B2" w:rsidRDefault="00152D35" w:rsidP="00152D35">
      <w:pPr>
        <w:pStyle w:val="Akapitzlist"/>
        <w:numPr>
          <w:ilvl w:val="0"/>
          <w:numId w:val="6"/>
        </w:numPr>
        <w:rPr>
          <w:rFonts w:asciiTheme="majorHAnsi" w:hAnsiTheme="majorHAnsi" w:cstheme="majorHAnsi"/>
          <w:sz w:val="22"/>
          <w:szCs w:val="22"/>
        </w:rPr>
      </w:pPr>
      <w:r w:rsidRPr="00AF78B2">
        <w:rPr>
          <w:rFonts w:asciiTheme="majorHAnsi" w:hAnsiTheme="majorHAnsi" w:cstheme="majorHAnsi"/>
          <w:sz w:val="22"/>
          <w:szCs w:val="22"/>
        </w:rPr>
        <w:t>Wsparcie obsługi prawnej prowadzonej przez doradcę restrukturyzacyjnego postępowań upadłościowych i restrukturyzacyjnych</w:t>
      </w:r>
    </w:p>
    <w:p w14:paraId="4FE16164" w14:textId="77777777" w:rsidR="00152D35" w:rsidRPr="00AF78B2" w:rsidRDefault="00152D35" w:rsidP="00152D35">
      <w:pPr>
        <w:pStyle w:val="Akapitzlist"/>
        <w:numPr>
          <w:ilvl w:val="0"/>
          <w:numId w:val="6"/>
        </w:numPr>
        <w:rPr>
          <w:rFonts w:asciiTheme="majorHAnsi" w:hAnsiTheme="majorHAnsi" w:cstheme="majorHAnsi"/>
          <w:sz w:val="22"/>
          <w:szCs w:val="22"/>
        </w:rPr>
      </w:pPr>
      <w:r w:rsidRPr="00AF78B2">
        <w:rPr>
          <w:rFonts w:asciiTheme="majorHAnsi" w:hAnsiTheme="majorHAnsi" w:cstheme="majorHAnsi"/>
          <w:sz w:val="22"/>
          <w:szCs w:val="22"/>
        </w:rPr>
        <w:t>Przygotowywanie opinii i analiz prawnych, opracowywanie pism procesowych, wsparcie zespołu Kancelarii</w:t>
      </w:r>
    </w:p>
    <w:p w14:paraId="02B1C816" w14:textId="6728DD82" w:rsidR="000761E4" w:rsidRPr="00AF78B2" w:rsidRDefault="000761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94"/>
        <w:rPr>
          <w:rFonts w:asciiTheme="majorHAnsi" w:hAnsiTheme="majorHAnsi" w:cstheme="majorHAnsi"/>
          <w:color w:val="000000"/>
        </w:rPr>
      </w:pPr>
    </w:p>
    <w:p w14:paraId="79559C9A" w14:textId="3687830A" w:rsidR="000761E4" w:rsidRPr="00AF78B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6" w:line="240" w:lineRule="auto"/>
        <w:ind w:left="721"/>
        <w:rPr>
          <w:rFonts w:asciiTheme="majorHAnsi" w:hAnsiTheme="majorHAnsi" w:cstheme="majorHAnsi"/>
          <w:color w:val="000000"/>
        </w:rPr>
      </w:pPr>
      <w:r w:rsidRPr="00AF78B2">
        <w:rPr>
          <w:rFonts w:asciiTheme="majorHAnsi" w:hAnsiTheme="majorHAnsi" w:cstheme="majorHAnsi"/>
          <w:color w:val="595959"/>
        </w:rPr>
        <w:t xml:space="preserve">WYMAGANIA </w:t>
      </w:r>
    </w:p>
    <w:p w14:paraId="754D8813" w14:textId="1C7BE80B" w:rsidR="00152D35" w:rsidRPr="00AF78B2" w:rsidRDefault="00152D35" w:rsidP="00152D35">
      <w:pPr>
        <w:pStyle w:val="Akapitzlist"/>
        <w:numPr>
          <w:ilvl w:val="0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AF78B2">
        <w:rPr>
          <w:rFonts w:asciiTheme="majorHAnsi" w:hAnsiTheme="majorHAnsi" w:cstheme="majorHAnsi"/>
          <w:sz w:val="22"/>
          <w:szCs w:val="22"/>
        </w:rPr>
        <w:t>Znajomość zagadnień prawa cywilnego, handlowego, spółdzielczego, gospodarczego;</w:t>
      </w:r>
    </w:p>
    <w:p w14:paraId="3A6A35B7" w14:textId="2CAC3AA8" w:rsidR="00152D35" w:rsidRPr="00AF78B2" w:rsidRDefault="00152D35" w:rsidP="00152D35">
      <w:pPr>
        <w:pStyle w:val="Akapitzlist"/>
        <w:numPr>
          <w:ilvl w:val="0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AF78B2">
        <w:rPr>
          <w:rFonts w:asciiTheme="majorHAnsi" w:hAnsiTheme="majorHAnsi" w:cstheme="majorHAnsi"/>
          <w:sz w:val="22"/>
          <w:szCs w:val="22"/>
        </w:rPr>
        <w:t>Zaangażowanie i dokładność w wykonywaniu powierzonych zadań;</w:t>
      </w:r>
    </w:p>
    <w:p w14:paraId="179B8E37" w14:textId="45795F68" w:rsidR="00152D35" w:rsidRPr="00AF78B2" w:rsidRDefault="00152D35" w:rsidP="00152D35">
      <w:pPr>
        <w:pStyle w:val="Akapitzlist"/>
        <w:numPr>
          <w:ilvl w:val="0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AF78B2">
        <w:rPr>
          <w:rFonts w:asciiTheme="majorHAnsi" w:hAnsiTheme="majorHAnsi" w:cstheme="majorHAnsi"/>
          <w:sz w:val="22"/>
          <w:szCs w:val="22"/>
        </w:rPr>
        <w:t>Komunikatywność;</w:t>
      </w:r>
    </w:p>
    <w:p w14:paraId="45AB9A90" w14:textId="74363EBA" w:rsidR="00152D35" w:rsidRPr="00AF78B2" w:rsidRDefault="00152D35" w:rsidP="00152D35">
      <w:pPr>
        <w:pStyle w:val="Akapitzlist"/>
        <w:numPr>
          <w:ilvl w:val="0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AF78B2">
        <w:rPr>
          <w:rFonts w:asciiTheme="majorHAnsi" w:hAnsiTheme="majorHAnsi" w:cstheme="majorHAnsi"/>
          <w:sz w:val="22"/>
          <w:szCs w:val="22"/>
        </w:rPr>
        <w:t>Biegła znajomość MS Office;</w:t>
      </w:r>
    </w:p>
    <w:p w14:paraId="63556432" w14:textId="01BADE4F" w:rsidR="00152D35" w:rsidRPr="00AF78B2" w:rsidRDefault="00152D35" w:rsidP="00152D35">
      <w:pPr>
        <w:pStyle w:val="Akapitzlist"/>
        <w:numPr>
          <w:ilvl w:val="0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AF78B2">
        <w:rPr>
          <w:rFonts w:asciiTheme="majorHAnsi" w:hAnsiTheme="majorHAnsi" w:cstheme="majorHAnsi"/>
          <w:sz w:val="22"/>
          <w:szCs w:val="22"/>
        </w:rPr>
        <w:t>Mile widziana znajomość zagadnień prawa upadłościowego i restrukturyzacyjnego</w:t>
      </w:r>
    </w:p>
    <w:p w14:paraId="56CC67FD" w14:textId="38E2F13D" w:rsidR="000761E4" w:rsidRPr="00AF78B2" w:rsidRDefault="000761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94"/>
        <w:rPr>
          <w:rFonts w:asciiTheme="majorHAnsi" w:hAnsiTheme="majorHAnsi" w:cstheme="majorHAnsi"/>
          <w:color w:val="000000"/>
        </w:rPr>
      </w:pPr>
    </w:p>
    <w:p w14:paraId="7ABE32B8" w14:textId="18D0F1DB" w:rsidR="000761E4" w:rsidRPr="00AF78B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6" w:line="240" w:lineRule="auto"/>
        <w:ind w:left="726"/>
        <w:rPr>
          <w:rFonts w:asciiTheme="majorHAnsi" w:hAnsiTheme="majorHAnsi" w:cstheme="majorHAnsi"/>
          <w:color w:val="000000"/>
        </w:rPr>
      </w:pPr>
      <w:r w:rsidRPr="00AF78B2">
        <w:rPr>
          <w:rFonts w:asciiTheme="majorHAnsi" w:hAnsiTheme="majorHAnsi" w:cstheme="majorHAnsi"/>
          <w:color w:val="595959"/>
        </w:rPr>
        <w:t xml:space="preserve">OFERUJEMY </w:t>
      </w:r>
      <w:r w:rsidRPr="00AF78B2">
        <w:rPr>
          <w:rFonts w:asciiTheme="majorHAnsi" w:hAnsiTheme="majorHAnsi" w:cstheme="majorHAnsi"/>
          <w:color w:val="000000"/>
        </w:rPr>
        <w:t xml:space="preserve"> </w:t>
      </w:r>
    </w:p>
    <w:p w14:paraId="2A37483C" w14:textId="3027E053" w:rsidR="00152D35" w:rsidRPr="00AF78B2" w:rsidRDefault="00152D35" w:rsidP="00152D35">
      <w:pPr>
        <w:pStyle w:val="Akapitzlist"/>
        <w:numPr>
          <w:ilvl w:val="0"/>
          <w:numId w:val="3"/>
        </w:numPr>
        <w:spacing w:after="172" w:line="269" w:lineRule="auto"/>
        <w:rPr>
          <w:rFonts w:asciiTheme="majorHAnsi" w:hAnsiTheme="majorHAnsi" w:cstheme="majorHAnsi"/>
          <w:sz w:val="22"/>
          <w:szCs w:val="22"/>
        </w:rPr>
      </w:pPr>
      <w:r w:rsidRPr="00AF78B2">
        <w:rPr>
          <w:rFonts w:asciiTheme="majorHAnsi" w:hAnsiTheme="majorHAnsi" w:cstheme="majorHAnsi"/>
          <w:sz w:val="22"/>
          <w:szCs w:val="22"/>
        </w:rPr>
        <w:t>Stabilne zatrudnienie w perspektywie długoterminowej : umowa B2B, umowa cywilnoprawna lub umowa o pracę</w:t>
      </w:r>
    </w:p>
    <w:p w14:paraId="25DAEA78" w14:textId="77777777" w:rsidR="00152D35" w:rsidRPr="00AF78B2" w:rsidRDefault="00152D35" w:rsidP="00152D35">
      <w:pPr>
        <w:pStyle w:val="Akapitzlist"/>
        <w:numPr>
          <w:ilvl w:val="0"/>
          <w:numId w:val="3"/>
        </w:numPr>
        <w:spacing w:after="172" w:line="269" w:lineRule="auto"/>
        <w:rPr>
          <w:rFonts w:asciiTheme="majorHAnsi" w:hAnsiTheme="majorHAnsi" w:cstheme="majorHAnsi"/>
          <w:sz w:val="22"/>
          <w:szCs w:val="22"/>
        </w:rPr>
      </w:pPr>
      <w:r w:rsidRPr="00AF78B2">
        <w:rPr>
          <w:rFonts w:asciiTheme="majorHAnsi" w:hAnsiTheme="majorHAnsi" w:cstheme="majorHAnsi"/>
          <w:sz w:val="22"/>
          <w:szCs w:val="22"/>
        </w:rPr>
        <w:t>Możliwość dostosowania czasu pracy do dyspozycyjności praktykanta</w:t>
      </w:r>
    </w:p>
    <w:p w14:paraId="5A61D66C" w14:textId="77777777" w:rsidR="00152D35" w:rsidRPr="00AF78B2" w:rsidRDefault="00152D35" w:rsidP="00152D35">
      <w:pPr>
        <w:pStyle w:val="Akapitzlist"/>
        <w:numPr>
          <w:ilvl w:val="0"/>
          <w:numId w:val="3"/>
        </w:numPr>
        <w:spacing w:after="172" w:line="269" w:lineRule="auto"/>
        <w:rPr>
          <w:rFonts w:asciiTheme="majorHAnsi" w:hAnsiTheme="majorHAnsi" w:cstheme="majorHAnsi"/>
          <w:sz w:val="22"/>
          <w:szCs w:val="22"/>
        </w:rPr>
      </w:pPr>
      <w:r w:rsidRPr="00AF78B2">
        <w:rPr>
          <w:rFonts w:asciiTheme="majorHAnsi" w:hAnsiTheme="majorHAnsi" w:cstheme="majorHAnsi"/>
          <w:sz w:val="22"/>
          <w:szCs w:val="22"/>
        </w:rPr>
        <w:t>Wynagrodzenie 33 zł / h</w:t>
      </w:r>
    </w:p>
    <w:p w14:paraId="766BC0BD" w14:textId="2EFCB7E7" w:rsidR="00152D35" w:rsidRPr="00AF78B2" w:rsidRDefault="00152D35" w:rsidP="00152D35">
      <w:pPr>
        <w:pStyle w:val="Akapitzlist"/>
        <w:numPr>
          <w:ilvl w:val="0"/>
          <w:numId w:val="3"/>
        </w:numPr>
        <w:spacing w:after="172" w:line="269" w:lineRule="auto"/>
        <w:rPr>
          <w:rFonts w:asciiTheme="majorHAnsi" w:hAnsiTheme="majorHAnsi" w:cstheme="majorHAnsi"/>
          <w:sz w:val="22"/>
          <w:szCs w:val="22"/>
        </w:rPr>
      </w:pPr>
      <w:r w:rsidRPr="00AF78B2">
        <w:rPr>
          <w:rFonts w:asciiTheme="majorHAnsi" w:hAnsiTheme="majorHAnsi" w:cstheme="majorHAnsi"/>
          <w:sz w:val="22"/>
          <w:szCs w:val="22"/>
        </w:rPr>
        <w:t>Możliwość rozwoju zawodowego w pracy przy projektach z całej Polski</w:t>
      </w:r>
    </w:p>
    <w:p w14:paraId="1ECE108B" w14:textId="77777777" w:rsidR="00152D35" w:rsidRPr="00AF78B2" w:rsidRDefault="00152D35" w:rsidP="00152D35">
      <w:pPr>
        <w:pStyle w:val="Akapitzlist"/>
        <w:numPr>
          <w:ilvl w:val="0"/>
          <w:numId w:val="3"/>
        </w:numPr>
        <w:spacing w:after="172" w:line="269" w:lineRule="auto"/>
        <w:rPr>
          <w:rFonts w:asciiTheme="majorHAnsi" w:hAnsiTheme="majorHAnsi" w:cstheme="majorHAnsi"/>
          <w:sz w:val="22"/>
          <w:szCs w:val="22"/>
        </w:rPr>
      </w:pPr>
      <w:r w:rsidRPr="00AF78B2">
        <w:rPr>
          <w:rFonts w:asciiTheme="majorHAnsi" w:hAnsiTheme="majorHAnsi" w:cstheme="majorHAnsi"/>
          <w:sz w:val="22"/>
          <w:szCs w:val="22"/>
        </w:rPr>
        <w:t>Udział w szkoleniach i konferencjach;</w:t>
      </w:r>
    </w:p>
    <w:p w14:paraId="625D5DF7" w14:textId="77777777" w:rsidR="00152D35" w:rsidRPr="00AF78B2" w:rsidRDefault="00152D35" w:rsidP="00152D35">
      <w:pPr>
        <w:pStyle w:val="Akapitzlist"/>
        <w:numPr>
          <w:ilvl w:val="0"/>
          <w:numId w:val="3"/>
        </w:numPr>
        <w:spacing w:after="172" w:line="269" w:lineRule="auto"/>
        <w:rPr>
          <w:rFonts w:asciiTheme="majorHAnsi" w:hAnsiTheme="majorHAnsi" w:cstheme="majorHAnsi"/>
          <w:sz w:val="22"/>
          <w:szCs w:val="22"/>
        </w:rPr>
      </w:pPr>
      <w:r w:rsidRPr="00AF78B2">
        <w:rPr>
          <w:rFonts w:asciiTheme="majorHAnsi" w:hAnsiTheme="majorHAnsi" w:cstheme="majorHAnsi"/>
          <w:sz w:val="22"/>
          <w:szCs w:val="22"/>
        </w:rPr>
        <w:t>Możliwość wzbogacenia swoich kwalifikacji</w:t>
      </w:r>
    </w:p>
    <w:p w14:paraId="1E8FF129" w14:textId="06915FE9" w:rsidR="00152D35" w:rsidRPr="00AF78B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7" w:line="358" w:lineRule="auto"/>
        <w:ind w:left="736" w:right="1451" w:hanging="7"/>
        <w:rPr>
          <w:rFonts w:asciiTheme="majorHAnsi" w:hAnsiTheme="majorHAnsi" w:cstheme="majorHAnsi"/>
          <w:b/>
          <w:bCs/>
          <w:color w:val="000000"/>
        </w:rPr>
      </w:pPr>
      <w:r w:rsidRPr="00AF78B2">
        <w:rPr>
          <w:rFonts w:asciiTheme="majorHAnsi" w:hAnsiTheme="majorHAnsi" w:cstheme="majorHAnsi"/>
          <w:color w:val="000000"/>
        </w:rPr>
        <w:t xml:space="preserve">CV i list motywacyjny prosimy przesyłać do </w:t>
      </w:r>
      <w:r w:rsidR="00AF78B2" w:rsidRPr="00AF78B2">
        <w:rPr>
          <w:rFonts w:asciiTheme="majorHAnsi" w:hAnsiTheme="majorHAnsi" w:cstheme="majorHAnsi"/>
          <w:b/>
          <w:bCs/>
          <w:color w:val="000000"/>
        </w:rPr>
        <w:t>29.05.2026</w:t>
      </w:r>
      <w:r w:rsidR="00AF78B2">
        <w:rPr>
          <w:rFonts w:asciiTheme="majorHAnsi" w:hAnsiTheme="majorHAnsi" w:cstheme="majorHAnsi"/>
          <w:color w:val="000000"/>
        </w:rPr>
        <w:t xml:space="preserve"> </w:t>
      </w:r>
      <w:r w:rsidR="00152D35" w:rsidRPr="00AF78B2">
        <w:rPr>
          <w:rFonts w:asciiTheme="majorHAnsi" w:hAnsiTheme="majorHAnsi" w:cstheme="majorHAnsi"/>
          <w:color w:val="000000"/>
        </w:rPr>
        <w:t>na</w:t>
      </w:r>
      <w:r w:rsidR="00152D35" w:rsidRPr="00AF78B2">
        <w:rPr>
          <w:rFonts w:asciiTheme="majorHAnsi" w:hAnsiTheme="majorHAnsi" w:cstheme="majorHAnsi"/>
          <w:b/>
          <w:bCs/>
          <w:color w:val="000000"/>
        </w:rPr>
        <w:t xml:space="preserve"> </w:t>
      </w:r>
      <w:r w:rsidRPr="00AF78B2">
        <w:rPr>
          <w:rFonts w:asciiTheme="majorHAnsi" w:hAnsiTheme="majorHAnsi" w:cstheme="majorHAnsi"/>
          <w:color w:val="000000"/>
        </w:rPr>
        <w:t>adres:</w:t>
      </w:r>
      <w:hyperlink r:id="rId11" w:history="1">
        <w:r w:rsidR="00152D35" w:rsidRPr="00AF78B2">
          <w:rPr>
            <w:rStyle w:val="Hipercze"/>
            <w:rFonts w:asciiTheme="majorHAnsi" w:hAnsiTheme="majorHAnsi" w:cstheme="majorHAnsi"/>
          </w:rPr>
          <w:t>anna.grudzien@kancelariagrudzien.pl</w:t>
        </w:r>
      </w:hyperlink>
      <w:r w:rsidR="00152D35" w:rsidRPr="00AF78B2">
        <w:rPr>
          <w:rFonts w:asciiTheme="majorHAnsi" w:hAnsiTheme="majorHAnsi" w:cstheme="majorHAnsi"/>
          <w:color w:val="000000"/>
        </w:rPr>
        <w:t xml:space="preserve"> </w:t>
      </w:r>
    </w:p>
    <w:p w14:paraId="1F00D0E4" w14:textId="3923696B" w:rsidR="000761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7" w:line="358" w:lineRule="auto"/>
        <w:ind w:left="736" w:right="1451" w:hanging="7"/>
        <w:rPr>
          <w:color w:val="000000"/>
        </w:rPr>
      </w:pPr>
      <w:r>
        <w:rPr>
          <w:color w:val="000000"/>
        </w:rPr>
        <w:t xml:space="preserve">Prosimy o dopisanie klauzuli: </w:t>
      </w:r>
    </w:p>
    <w:p w14:paraId="7D5A88C0" w14:textId="77777777" w:rsidR="000761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229" w:lineRule="auto"/>
        <w:ind w:left="713" w:right="1097" w:hanging="2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„Wyrażam zgodę na przetwarzanie moich danych osobowych dla potrzeb niezbędnych do realizacji  procesu rekrutacji (zgodnie z ustawą z dnia 10 maja 2018 roku o ochronie danych osobowych (Dz.  Ustaw z 2018, poz. 1000) oraz zgodnie z Rozporządzeniem Parlamentu Europejskiego i Rady (UE)</w:t>
      </w:r>
      <w:r>
        <w:rPr>
          <w:i/>
          <w:iCs/>
          <w:sz w:val="20"/>
          <w:szCs w:val="20"/>
        </w:rPr>
        <w:t xml:space="preserve"> </w:t>
      </w:r>
      <w:r>
        <w:rPr>
          <w:i/>
          <w:iCs/>
          <w:color w:val="000000"/>
          <w:sz w:val="20"/>
          <w:szCs w:val="20"/>
        </w:rPr>
        <w:t xml:space="preserve">2016/679 z dnia 27 kwietnia 2016 r. w sprawie ochrony osób fizycznych w związku z przetwarzaniem  danych osobowych i w sprawie swobodnego przepływu takich danych oraz uchylenia dyrektywy  95/46/WE (RODO)).” </w:t>
      </w:r>
    </w:p>
    <w:p w14:paraId="153D2A5C" w14:textId="77777777" w:rsidR="000761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7" w:line="341" w:lineRule="auto"/>
        <w:ind w:left="732" w:right="2122" w:firstLine="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Informujemy, że po zapoznaniu się ze zgłoszeniami skontaktujemy się tylko z wybranymi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kandydatami.</w:t>
      </w:r>
    </w:p>
    <w:sectPr w:rsidR="000761E4">
      <w:pgSz w:w="11880" w:h="16820"/>
      <w:pgMar w:top="163" w:right="183" w:bottom="960" w:left="163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3C9AB601-E37B-4315-9C09-612493355AF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0FC3C57-FEEE-4819-B5A3-18BA27F1BD5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0FD1F386-9BFB-42E0-9542-1269BCB31939}"/>
    <w:embedBold r:id="rId4" w:fontKey="{9C66D837-AF1A-4C6F-BDBF-854BBE88BF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462D6"/>
    <w:multiLevelType w:val="hybridMultilevel"/>
    <w:tmpl w:val="F71444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3264D5"/>
    <w:multiLevelType w:val="hybridMultilevel"/>
    <w:tmpl w:val="15361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45436"/>
    <w:multiLevelType w:val="hybridMultilevel"/>
    <w:tmpl w:val="E11ECE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E9010C6"/>
    <w:multiLevelType w:val="hybridMultilevel"/>
    <w:tmpl w:val="53E866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F11A0"/>
    <w:multiLevelType w:val="hybridMultilevel"/>
    <w:tmpl w:val="CC4AAD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C502F40"/>
    <w:multiLevelType w:val="hybridMultilevel"/>
    <w:tmpl w:val="E4F05A9C"/>
    <w:lvl w:ilvl="0" w:tplc="0415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 w16cid:durableId="1428429419">
    <w:abstractNumId w:val="2"/>
  </w:num>
  <w:num w:numId="2" w16cid:durableId="950473553">
    <w:abstractNumId w:val="3"/>
  </w:num>
  <w:num w:numId="3" w16cid:durableId="1184395670">
    <w:abstractNumId w:val="5"/>
  </w:num>
  <w:num w:numId="4" w16cid:durableId="1051463727">
    <w:abstractNumId w:val="1"/>
  </w:num>
  <w:num w:numId="5" w16cid:durableId="869606251">
    <w:abstractNumId w:val="0"/>
  </w:num>
  <w:num w:numId="6" w16cid:durableId="17832622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1E4"/>
    <w:rsid w:val="000761E4"/>
    <w:rsid w:val="00152D35"/>
    <w:rsid w:val="005D1553"/>
    <w:rsid w:val="0069315B"/>
    <w:rsid w:val="008E0B96"/>
    <w:rsid w:val="00AF78B2"/>
    <w:rsid w:val="00BC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5671F"/>
  <w15:docId w15:val="{1663477C-1D3A-4985-8FE4-489EF2A1D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152D35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152D3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52D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anna.grudzien@kancelariagrudzien.p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sK5BCc0WL6aBC5eJAFZv9xEvcQ==">CgMxLjAaJAoBMBIfCh0IB0IZCgVBcmltbxIQQXJpYWwgVW5pY29kZSBNUzgAciExZ1Y4UjNUNFdlSm9FajRjazNBbjRVTDNyaXpMUnVNS2c=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Kozioł</dc:creator>
  <cp:lastModifiedBy>Karolina Kozioł</cp:lastModifiedBy>
  <cp:revision>2</cp:revision>
  <dcterms:created xsi:type="dcterms:W3CDTF">2026-05-04T06:54:00Z</dcterms:created>
  <dcterms:modified xsi:type="dcterms:W3CDTF">2026-05-04T06:54:00Z</dcterms:modified>
</cp:coreProperties>
</file>